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8" w:type="dxa"/>
        <w:tblLook w:val="04A0" w:firstRow="1" w:lastRow="0" w:firstColumn="1" w:lastColumn="0" w:noHBand="0" w:noVBand="1"/>
      </w:tblPr>
      <w:tblGrid>
        <w:gridCol w:w="1742"/>
        <w:gridCol w:w="5664"/>
        <w:gridCol w:w="1383"/>
        <w:gridCol w:w="837"/>
        <w:gridCol w:w="1022"/>
      </w:tblGrid>
      <w:tr w:rsidR="00B16A8A" w:rsidRPr="00B16A8A" w14:paraId="36D9B95C" w14:textId="77777777" w:rsidTr="002602AE">
        <w:trPr>
          <w:trHeight w:val="1399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2CE" w14:textId="49D80055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5337D50" wp14:editId="02C4C67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83185</wp:posOffset>
                  </wp:positionV>
                  <wp:extent cx="3829050" cy="643255"/>
                  <wp:effectExtent l="0" t="0" r="0" b="444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28BB9D-1B14-4025-87D0-CDF312570B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D428BB9D-1B14-4025-87D0-CDF312570B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8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35B0828" wp14:editId="19A7D737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0</wp:posOffset>
                  </wp:positionV>
                  <wp:extent cx="2038350" cy="8763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09A009-31F1-407D-AC21-A9697DA0FF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609A009-31F1-407D-AC21-A9697DA0FF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408" cy="87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B16A8A" w:rsidRPr="00B16A8A" w14:paraId="3A7DDC54" w14:textId="77777777">
              <w:trPr>
                <w:trHeight w:val="1399"/>
                <w:tblCellSpacing w:w="0" w:type="dxa"/>
              </w:trPr>
              <w:tc>
                <w:tcPr>
                  <w:tcW w:w="10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C8598" w14:textId="77777777" w:rsidR="00B16A8A" w:rsidRPr="00B16A8A" w:rsidRDefault="00B16A8A" w:rsidP="00B16A8A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097A60A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B16A8A" w:rsidRPr="00B16A8A" w14:paraId="3CB6FCF0" w14:textId="77777777" w:rsidTr="002602AE">
        <w:trPr>
          <w:trHeight w:val="402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D317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R&amp;B Construction &amp; Maintenance Inspector I</w:t>
            </w:r>
          </w:p>
        </w:tc>
      </w:tr>
      <w:tr w:rsidR="00B16A8A" w:rsidRPr="00B16A8A" w14:paraId="4D59CFFD" w14:textId="77777777" w:rsidTr="002602AE">
        <w:trPr>
          <w:trHeight w:val="6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4606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bookmarkStart w:id="0" w:name="_Hlk59102061"/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Course Code (if any) 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2EE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Course Name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C5E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Provider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56A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Length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8BE0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Delivery Method</w:t>
            </w:r>
          </w:p>
        </w:tc>
      </w:tr>
      <w:bookmarkEnd w:id="0"/>
      <w:tr w:rsidR="00B16A8A" w:rsidRPr="00B16A8A" w14:paraId="05D51DBF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FEEC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754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1FB5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373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C02C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A8A" w:rsidRPr="00B16A8A" w14:paraId="29B797D9" w14:textId="77777777" w:rsidTr="002602AE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FF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 xml:space="preserve">Category: Safety </w:t>
            </w:r>
          </w:p>
        </w:tc>
      </w:tr>
      <w:tr w:rsidR="00B16A8A" w:rsidRPr="00B16A8A" w14:paraId="17B48CBE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1662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LTP170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A12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Vehicle Backing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E6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4376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19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405CCEC0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F8C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LTP201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C03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Excavation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B1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D93C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3C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501F4FC8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7B3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LTP203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89D3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Electrical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613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EC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28A7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3E9B09D7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F93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LTP204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506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Fall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733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4F10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E4E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33A9ACC1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F56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LTP401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451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Work Zone Construction Site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EA4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50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D1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6AF95DA2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55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F0B7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Public Works Safety Overview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738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7E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3F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2FCFF1E2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E1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WKZ100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9DE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Work Zone Safety: Temporary Traffic Control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180E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50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D8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0A0F1E83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3F0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TC3TS001-15-T1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8D7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Safety Orientation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DBD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C4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84D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0F1D9325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79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TC3TS013-15-T1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D74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Job Hazard Analysis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DF6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084C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1976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167B68E3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CA8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TC3TS012-15-T1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E68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Inspection Safety for Bridge Construction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8B8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370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7E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2658FFB8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DE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A2B" w14:textId="77777777" w:rsidR="00B16A8A" w:rsidRPr="00B16A8A" w:rsidRDefault="00B16A8A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DC2" w14:textId="77777777" w:rsidR="00B16A8A" w:rsidRPr="00B16A8A" w:rsidRDefault="00B16A8A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906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3416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A8A" w:rsidRPr="00B16A8A" w14:paraId="05C8AEE0" w14:textId="77777777" w:rsidTr="002602AE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F38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Personal Development and Communications</w:t>
            </w:r>
          </w:p>
        </w:tc>
      </w:tr>
      <w:tr w:rsidR="00B16A8A" w:rsidRPr="00B16A8A" w14:paraId="09657CAE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962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TC3ED001-15-T1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75C7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Ethics Awareness for the Transportation Industry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2D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93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864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3B264269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58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DEV151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26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Personal Empowerment in the Workplace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1C4E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B55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F7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24B96EF3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04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DEV152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E36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Time Management Strategies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8B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20F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93F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6015028D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76A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DEV234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73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Workplace Inclusion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084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46A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5DA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228D271C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E5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ENV200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872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Negotiation Skills for Project Delivery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D0E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E2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C26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4EB157AC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A2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18D" w14:textId="77777777" w:rsidR="00B16A8A" w:rsidRPr="00B16A8A" w:rsidRDefault="00B16A8A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552" w14:textId="77777777" w:rsidR="00B16A8A" w:rsidRPr="00B16A8A" w:rsidRDefault="00B16A8A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899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829" w14:textId="77777777" w:rsidR="00B16A8A" w:rsidRPr="00B16A8A" w:rsidRDefault="00B16A8A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A8A" w:rsidRPr="00B16A8A" w14:paraId="54F1DE75" w14:textId="77777777" w:rsidTr="002602AE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5F8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Core Skills</w:t>
            </w:r>
          </w:p>
        </w:tc>
      </w:tr>
      <w:tr w:rsidR="00B16A8A" w:rsidRPr="00B16A8A" w14:paraId="74B6934B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2484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LTP210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B903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Planning Work Zone Traffic Control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8DC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190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94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2C8356BC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92E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LTP515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FCA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Installation &amp; Maintenance of Signs &amp; Pavement Markings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A79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644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97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16F375BD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63D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LTP521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7FD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TMUTCD and Work Zone Refresher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8F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E76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80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0EE377B1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20A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UTL101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CF6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Subsurface Utility Locating and Marking Workshop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D1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015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BCD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5F183A3B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C0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UTL102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FE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Advanced Utility Locator Training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23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A5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28E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0C8FC77A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B10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TC3CN042-17-T1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D1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Guardrail Series: Installation and Inspection of Guardrails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10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94A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41C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1209D16A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AB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TC3CN018-15-T1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F62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Pipe Installation, Inspection and Quality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C5F8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A87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FB2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B16A8A" w:rsidRPr="00B16A8A" w14:paraId="4EC60529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981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BRG100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3F9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Bridge Construction Inspection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D38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C2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38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6F7A185F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E04C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CON411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7464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Inspection of Flexible Base and Embankments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D5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6715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7B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20082F61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3BE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MNT125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3FD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Maintenance Contract Inspectors Course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2AB8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C53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69B6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1FE5F7E5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1EB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MNT127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1BA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Maintenance Bridge Inspectors Course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C21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351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CA9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B16A8A" w:rsidRPr="00B16A8A" w14:paraId="36E63A5F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E05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MNT702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7A4" w14:textId="77777777" w:rsidR="00B16A8A" w:rsidRPr="00B16A8A" w:rsidRDefault="00B16A8A" w:rsidP="00B16A8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Seal Coat Inspection &amp; Applications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F8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D7B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142F" w14:textId="77777777" w:rsidR="00B16A8A" w:rsidRPr="00B16A8A" w:rsidRDefault="00B16A8A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602AE" w:rsidRPr="00B16A8A" w14:paraId="61F4ED1A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D1C2" w14:textId="77777777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1B4CA4A" w14:textId="77777777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167F03F" w14:textId="77777777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0D98C86" w14:textId="0FC13055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994B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96F6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09A2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7F21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013D729F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C14A" w14:textId="77777777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F7C5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09C6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B62B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3CCD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28DCDA53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F3FD" w14:textId="77777777" w:rsidR="002602AE" w:rsidRDefault="002602AE" w:rsidP="00B16A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2F360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61C6" w14:textId="77777777" w:rsidR="002602AE" w:rsidRPr="00B16A8A" w:rsidRDefault="002602AE" w:rsidP="00B16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FBD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0B216" w14:textId="77777777" w:rsidR="002602AE" w:rsidRPr="00B16A8A" w:rsidRDefault="002602AE" w:rsidP="00B16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15603E72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79AC" w14:textId="77777777" w:rsidR="002602AE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861C" w14:textId="4F7171F2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R&amp;B Construction &amp; Maintenance Inspector 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DD14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1A51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44EE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5AC2837F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5815" w14:textId="77777777" w:rsidR="002602AE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8FCB6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BF36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6671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BF23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417D9AC1" w14:textId="77777777" w:rsidTr="00FF6C89">
        <w:trPr>
          <w:trHeight w:val="6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6EB2" w14:textId="77777777" w:rsidR="002602AE" w:rsidRPr="00B16A8A" w:rsidRDefault="002602AE" w:rsidP="00FF6C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Course Code (if any) 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7EE6" w14:textId="77777777" w:rsidR="002602AE" w:rsidRPr="00B16A8A" w:rsidRDefault="002602AE" w:rsidP="00FF6C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Course Name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2E66" w14:textId="77777777" w:rsidR="002602AE" w:rsidRPr="00B16A8A" w:rsidRDefault="002602AE" w:rsidP="00FF6C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Provider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C7CF" w14:textId="77777777" w:rsidR="002602AE" w:rsidRPr="00B16A8A" w:rsidRDefault="002602AE" w:rsidP="00FF6C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Length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3859" w14:textId="77777777" w:rsidR="002602AE" w:rsidRPr="00B16A8A" w:rsidRDefault="002602AE" w:rsidP="00FF6C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Delivery Method</w:t>
            </w:r>
          </w:p>
        </w:tc>
      </w:tr>
      <w:tr w:rsidR="002602AE" w:rsidRPr="00B16A8A" w14:paraId="14DE8792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474C" w14:textId="77777777" w:rsidR="002602AE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DCFE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C075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A2D95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883D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6337167B" w14:textId="77777777" w:rsidTr="002602AE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1B0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B16A8A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 xml:space="preserve">Category:  Optional Development </w:t>
            </w:r>
          </w:p>
        </w:tc>
      </w:tr>
      <w:tr w:rsidR="002602AE" w:rsidRPr="00B16A8A" w14:paraId="0A2C8F1D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59B4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TC3CN005-15-T1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33F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HMA Paving Field Inspection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E18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021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2A90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602AE" w:rsidRPr="00B16A8A" w14:paraId="0AD3E7F1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2DF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TC3CN043-17-T1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CB7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Materials Testing for Inspectors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AF1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DD0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B60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602AE" w:rsidRPr="00B16A8A" w14:paraId="18B762CC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683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TC3CN001-15-T1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81D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Daily Diary Basics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4236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FBDD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CDA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602AE" w:rsidRPr="00B16A8A" w14:paraId="3F7426BB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D94A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212529"/>
                <w:sz w:val="22"/>
              </w:rPr>
              <w:t>TC3MS046-19-T1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DA07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QA: Introduction to Quality Assurance Specifications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18D5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7880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72A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602AE" w:rsidRPr="00B16A8A" w14:paraId="0361A146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0EB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CON304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12B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 xml:space="preserve">Construction Inspectors Bootcamp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8ABF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790F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64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CB8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602AE" w:rsidRPr="00B16A8A" w14:paraId="45B60017" w14:textId="77777777" w:rsidTr="002602AE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745" w14:textId="77777777" w:rsidR="002602AE" w:rsidRPr="00B16A8A" w:rsidRDefault="002602AE" w:rsidP="002602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BECA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45D" w14:textId="77777777" w:rsidR="002602AE" w:rsidRPr="00B16A8A" w:rsidRDefault="002602AE" w:rsidP="00260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A79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A3A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AE" w:rsidRPr="00B16A8A" w14:paraId="04AD9687" w14:textId="77777777" w:rsidTr="002602AE">
        <w:trPr>
          <w:trHeight w:val="300"/>
        </w:trPr>
        <w:tc>
          <w:tcPr>
            <w:tcW w:w="7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735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16A8A">
              <w:rPr>
                <w:rFonts w:ascii="Calibri" w:eastAsia="Times New Roman" w:hAnsi="Calibri" w:cs="Calibri"/>
                <w:color w:val="000000"/>
                <w:sz w:val="22"/>
              </w:rPr>
              <w:t>Ed 1.2 December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8D2" w14:textId="77777777" w:rsidR="002602AE" w:rsidRPr="00B16A8A" w:rsidRDefault="002602AE" w:rsidP="002602A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822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654" w14:textId="77777777" w:rsidR="002602AE" w:rsidRPr="00B16A8A" w:rsidRDefault="002602AE" w:rsidP="00260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BF6C70" w14:textId="77777777" w:rsidR="00061017" w:rsidRDefault="00061017"/>
    <w:sectPr w:rsidR="00061017" w:rsidSect="00B16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8A"/>
    <w:rsid w:val="00061017"/>
    <w:rsid w:val="001A02F4"/>
    <w:rsid w:val="002602AE"/>
    <w:rsid w:val="00672377"/>
    <w:rsid w:val="006E7456"/>
    <w:rsid w:val="00AC73E3"/>
    <w:rsid w:val="00B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94B7"/>
  <w15:chartTrackingRefBased/>
  <w15:docId w15:val="{0FFD1FE9-6256-4D6C-AFDC-29C9077F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Don Voxuan</cp:lastModifiedBy>
  <cp:revision>3</cp:revision>
  <dcterms:created xsi:type="dcterms:W3CDTF">2020-12-17T18:51:00Z</dcterms:created>
  <dcterms:modified xsi:type="dcterms:W3CDTF">2024-08-29T13:31:00Z</dcterms:modified>
</cp:coreProperties>
</file>